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D2FC" w14:textId="39203409" w:rsidR="00CE373B" w:rsidRPr="00D81838" w:rsidRDefault="00CE373B" w:rsidP="00CE373B">
      <w:pPr>
        <w:jc w:val="center"/>
        <w:rPr>
          <w:b/>
          <w:bCs/>
          <w:sz w:val="28"/>
          <w:szCs w:val="28"/>
        </w:rPr>
      </w:pPr>
      <w:r w:rsidRPr="00D81838">
        <w:rPr>
          <w:b/>
          <w:bCs/>
          <w:sz w:val="28"/>
          <w:szCs w:val="28"/>
        </w:rPr>
        <w:t xml:space="preserve">Overweging </w:t>
      </w:r>
      <w:r w:rsidR="00A427A2">
        <w:rPr>
          <w:b/>
          <w:bCs/>
          <w:sz w:val="28"/>
          <w:szCs w:val="28"/>
        </w:rPr>
        <w:t xml:space="preserve">30 januari </w:t>
      </w:r>
      <w:r w:rsidRPr="00D81838">
        <w:rPr>
          <w:b/>
          <w:bCs/>
          <w:sz w:val="28"/>
          <w:szCs w:val="28"/>
        </w:rPr>
        <w:t>202</w:t>
      </w:r>
      <w:r w:rsidR="00A427A2">
        <w:rPr>
          <w:b/>
          <w:bCs/>
          <w:sz w:val="28"/>
          <w:szCs w:val="28"/>
        </w:rPr>
        <w:t>2</w:t>
      </w:r>
    </w:p>
    <w:p w14:paraId="399BCA9D" w14:textId="218A03F9" w:rsidR="00CE373B" w:rsidRPr="00D81838" w:rsidRDefault="00A427A2" w:rsidP="00CE373B">
      <w:pPr>
        <w:jc w:val="center"/>
      </w:pPr>
      <w:r>
        <w:rPr>
          <w:i/>
          <w:iCs/>
          <w:sz w:val="28"/>
          <w:szCs w:val="28"/>
        </w:rPr>
        <w:t>Profeet zijn: durven we het nog?</w:t>
      </w:r>
      <w:r w:rsidR="00D81838" w:rsidRPr="00D81838">
        <w:rPr>
          <w:i/>
          <w:iCs/>
          <w:sz w:val="28"/>
          <w:szCs w:val="28"/>
        </w:rPr>
        <w:br/>
      </w:r>
      <w:r w:rsidR="00CE373B" w:rsidRPr="00A427A2">
        <w:rPr>
          <w:sz w:val="24"/>
          <w:szCs w:val="24"/>
        </w:rPr>
        <w:t>Ruth van der Vliet</w:t>
      </w:r>
    </w:p>
    <w:p w14:paraId="28B8C44D" w14:textId="5BEDE534" w:rsidR="00CE373B" w:rsidRPr="00A427A2" w:rsidRDefault="00A427A2" w:rsidP="00CE373B">
      <w:pPr>
        <w:rPr>
          <w:sz w:val="24"/>
          <w:szCs w:val="24"/>
        </w:rPr>
      </w:pPr>
      <w:r w:rsidRPr="00A427A2">
        <w:rPr>
          <w:sz w:val="24"/>
          <w:szCs w:val="24"/>
        </w:rPr>
        <w:t>Jeremia 1: 4-5, 17-19</w:t>
      </w:r>
      <w:r w:rsidRPr="00A427A2">
        <w:rPr>
          <w:sz w:val="24"/>
          <w:szCs w:val="24"/>
        </w:rPr>
        <w:br/>
        <w:t>Lukas 4: 21-30</w:t>
      </w:r>
    </w:p>
    <w:p w14:paraId="5DD2F951" w14:textId="169DE3C2" w:rsidR="00A427A2" w:rsidRDefault="00A427A2" w:rsidP="00A427A2">
      <w:pPr>
        <w:rPr>
          <w:sz w:val="24"/>
          <w:szCs w:val="24"/>
        </w:rPr>
      </w:pPr>
      <w:r>
        <w:rPr>
          <w:sz w:val="24"/>
          <w:szCs w:val="24"/>
        </w:rPr>
        <w:t xml:space="preserve">Jaren geleden zat ik op een spoor waarop ik vastliep. En ik wist niet hoe ik daaruit kon komen. Misschien herken je dat wel? En hoe je dan kan denken dat je het wel alleen kan? Dat dacht ik in ieder geval, tot ik op bezoek was bij iemand die dit aanvoelde. Zij was als een profeet. Zij wilde met mij hierover praten, maar vond het zo spannend dat zij hardop een schietgebedje deed. Ze zei iets als: ‘Jezus, help me de goede woorden te vinden.’ En met dat ze dat zei, viel alles van me af en was ik vrij. Het was indrukwekkend. </w:t>
      </w:r>
    </w:p>
    <w:p w14:paraId="01B373FE" w14:textId="423753BB" w:rsidR="00A427A2" w:rsidRDefault="00A427A2" w:rsidP="00A427A2">
      <w:pPr>
        <w:rPr>
          <w:sz w:val="24"/>
          <w:szCs w:val="24"/>
        </w:rPr>
      </w:pPr>
      <w:r>
        <w:rPr>
          <w:sz w:val="24"/>
          <w:szCs w:val="24"/>
        </w:rPr>
        <w:t xml:space="preserve">In het gedeelte van vandaag gebeurt er ook iets profetisch. Namelijk dit: Jezus benoemt wat er </w:t>
      </w:r>
      <w:proofErr w:type="spellStart"/>
      <w:r>
        <w:rPr>
          <w:sz w:val="24"/>
          <w:szCs w:val="24"/>
        </w:rPr>
        <w:t>ècht</w:t>
      </w:r>
      <w:proofErr w:type="spellEnd"/>
      <w:r>
        <w:rPr>
          <w:sz w:val="24"/>
          <w:szCs w:val="24"/>
        </w:rPr>
        <w:t xml:space="preserve"> aan de hand is. Het begint ermee dat hij aangeeft dat hij bij hen geen wonder kan doen. En dan legt hij de vinger op de zere plek. Wat misschien al heel lang een zere plek is bij de Israëlieten. Dat Elia en Elisa ook geen wonder konden doen bij hen, bij het volk, in die eerste kring. Maar dat ze dit juist wel bij de heidenen konden. Voor de Israëlieten is dit pijnlijk, want: zij vonden dat de weldaden van God alleen bestemd waren voor zijn eigen volk. Hier horen we een groot vooroordeel: wij zijn beter dan de anderen. </w:t>
      </w:r>
    </w:p>
    <w:p w14:paraId="5C758966" w14:textId="77777777" w:rsidR="00A427A2" w:rsidRDefault="00A427A2" w:rsidP="00A427A2">
      <w:pPr>
        <w:rPr>
          <w:sz w:val="24"/>
          <w:szCs w:val="24"/>
        </w:rPr>
      </w:pPr>
      <w:r>
        <w:rPr>
          <w:sz w:val="24"/>
          <w:szCs w:val="24"/>
        </w:rPr>
        <w:t xml:space="preserve">Jezus durft dit te benoemen. En dat is nu precies wat een profeet doet. Profeten zijn geen toekomst voorspellers, maar ze zeggen iets over het heden. Ze kijken met Gods ogen en ze spreken in plaats van God. </w:t>
      </w:r>
    </w:p>
    <w:p w14:paraId="2424FBC1" w14:textId="5F9406FF" w:rsidR="00A427A2" w:rsidRDefault="00A427A2" w:rsidP="00A427A2">
      <w:pPr>
        <w:rPr>
          <w:sz w:val="24"/>
          <w:szCs w:val="24"/>
        </w:rPr>
      </w:pPr>
      <w:r>
        <w:rPr>
          <w:sz w:val="24"/>
          <w:szCs w:val="24"/>
        </w:rPr>
        <w:t xml:space="preserve">Wij zijn beter dan de anderen, dachten de mensen in de synagoge. Fout gedacht, zegt Jezus. Jezelf boven een ander zetten is niet met Gods ogen kijken. </w:t>
      </w:r>
      <w:r>
        <w:rPr>
          <w:sz w:val="24"/>
          <w:szCs w:val="24"/>
        </w:rPr>
        <w:br/>
        <w:t xml:space="preserve">Wat Jezus zegt, maakt de mensen woedend, maar Jezus blijft bij zijn mening. Hij staat erboven, hij gaat dwars tegen hen in. </w:t>
      </w:r>
    </w:p>
    <w:p w14:paraId="39DAE298" w14:textId="4CDD4B37" w:rsidR="00A427A2" w:rsidRDefault="00A427A2" w:rsidP="00A427A2">
      <w:pPr>
        <w:rPr>
          <w:sz w:val="24"/>
          <w:szCs w:val="24"/>
        </w:rPr>
      </w:pPr>
      <w:r>
        <w:rPr>
          <w:sz w:val="24"/>
          <w:szCs w:val="24"/>
        </w:rPr>
        <w:t xml:space="preserve">Het doet denken aan </w:t>
      </w:r>
      <w:proofErr w:type="spellStart"/>
      <w:r>
        <w:rPr>
          <w:sz w:val="24"/>
          <w:szCs w:val="24"/>
        </w:rPr>
        <w:t>Desmond</w:t>
      </w:r>
      <w:proofErr w:type="spellEnd"/>
      <w:r>
        <w:rPr>
          <w:sz w:val="24"/>
          <w:szCs w:val="24"/>
        </w:rPr>
        <w:t xml:space="preserve"> Tutu: hij benoemde onrecht wanneer hij het zag. De mensen waren echt van hem onder de indruk. En vooral ook, omdat hij geen onderscheid maakte tegen wie hij het zei. Hij ging ook gerust tegen zijn eigen mensen in. Altijd op zoek naar waarheid. Met zijn aanstekelijke glimlach bracht hij de boodschap van hoop en verbinding. </w:t>
      </w:r>
    </w:p>
    <w:p w14:paraId="1D33C600" w14:textId="609B4A01" w:rsidR="00A427A2" w:rsidRDefault="00A427A2" w:rsidP="00A427A2">
      <w:pPr>
        <w:rPr>
          <w:sz w:val="24"/>
          <w:szCs w:val="24"/>
        </w:rPr>
      </w:pPr>
      <w:r>
        <w:rPr>
          <w:sz w:val="24"/>
          <w:szCs w:val="24"/>
        </w:rPr>
        <w:t xml:space="preserve">Dit is dan misschien een groot voorbeeld. Maar profeet-zijn kan ook in het klein. Soms hebben we ons met elkaar te bemoeien, gevraagd en ongevraagd, om te vertellen wat we zien. En wat dat met ons doet. Of om hoopvolle alternatieven te bieden. Om licht te brengen, daar waar schaduw is. Om als je aan iemand denkt, daar iets mee te doen. </w:t>
      </w:r>
      <w:r>
        <w:rPr>
          <w:sz w:val="24"/>
          <w:szCs w:val="24"/>
        </w:rPr>
        <w:br/>
        <w:t>Het is je broeders hoeder zijn. Durven we elkaar nog echt te zien? En als het nodig is, durven we dan het gesprek aan? Niet vanuit de houding om het beter te weten, maar juist vanuit de houding waarin niets zeker is. Vanuit wederkerigheid: jouw woorden en de woorden van de ander, raken jou ook, op een manier die je niet kan voorzien.</w:t>
      </w:r>
    </w:p>
    <w:p w14:paraId="33E5E2B0" w14:textId="168A0675" w:rsidR="00A427A2" w:rsidRDefault="00A427A2" w:rsidP="00A427A2">
      <w:pPr>
        <w:rPr>
          <w:sz w:val="24"/>
          <w:szCs w:val="24"/>
        </w:rPr>
      </w:pPr>
      <w:r>
        <w:rPr>
          <w:sz w:val="24"/>
          <w:szCs w:val="24"/>
        </w:rPr>
        <w:t>Durven we het nog: profeet zijn?</w:t>
      </w:r>
      <w:r>
        <w:rPr>
          <w:sz w:val="24"/>
          <w:szCs w:val="24"/>
        </w:rPr>
        <w:br/>
        <w:t xml:space="preserve">Het is niet makkelijk. Dat was het voor de profeten in de bijbel ook niet. De profeet Jeremia </w:t>
      </w:r>
      <w:r>
        <w:rPr>
          <w:sz w:val="24"/>
          <w:szCs w:val="24"/>
        </w:rPr>
        <w:lastRenderedPageBreak/>
        <w:t xml:space="preserve">moest aangemoedigd worden door God: ‘sta op en zeg het’. Er zijn veel profeten die geaarzeld hebben bij hun roeping. Mozes wilde geen profeet zijn, omdat hij stotterde. Jesaja durfde niet en Jona ging gewoon de andere kant op. </w:t>
      </w:r>
      <w:r>
        <w:rPr>
          <w:sz w:val="24"/>
          <w:szCs w:val="24"/>
        </w:rPr>
        <w:br/>
        <w:t xml:space="preserve">Maar misschien heb je het zelf weleens ervaren, hoe heilzaam het is als iemand het aandurfde om je ergens op aan te spreken. Of misschien was jij zelf als een profeet voor iemand anders. Dat zijn diepe ervaringen, die je niet snel vergeet. Het zijn </w:t>
      </w:r>
      <w:proofErr w:type="spellStart"/>
      <w:r>
        <w:rPr>
          <w:sz w:val="24"/>
          <w:szCs w:val="24"/>
        </w:rPr>
        <w:t>èchte</w:t>
      </w:r>
      <w:proofErr w:type="spellEnd"/>
      <w:r>
        <w:rPr>
          <w:sz w:val="24"/>
          <w:szCs w:val="24"/>
        </w:rPr>
        <w:t xml:space="preserve"> ontmoetingen.</w:t>
      </w:r>
    </w:p>
    <w:p w14:paraId="15365880" w14:textId="48266B07" w:rsidR="00A427A2" w:rsidRDefault="00A427A2" w:rsidP="00A427A2">
      <w:pPr>
        <w:rPr>
          <w:sz w:val="24"/>
          <w:szCs w:val="24"/>
        </w:rPr>
      </w:pPr>
      <w:r>
        <w:rPr>
          <w:sz w:val="24"/>
          <w:szCs w:val="24"/>
        </w:rPr>
        <w:t xml:space="preserve">En zou het mogelijk zijn dat onze geloofsgemeenschappen weer profetisch elan krijgen? Durven we het te hebben over een wereld omgekeerd, een wereld waarin ieder mens recht wordt gedaan, waarin er een leven is voor iedereen? </w:t>
      </w:r>
      <w:r>
        <w:rPr>
          <w:sz w:val="24"/>
          <w:szCs w:val="24"/>
        </w:rPr>
        <w:br/>
        <w:t xml:space="preserve">De hoofdzorg van de kerk zou niet haar eigen voortbestaan moeten zijn, maar de vraag of ze iets te zeggen heeft aan de wereld. En of er zorg is voor de mensen. </w:t>
      </w:r>
      <w:r>
        <w:rPr>
          <w:sz w:val="24"/>
          <w:szCs w:val="24"/>
        </w:rPr>
        <w:br/>
        <w:t xml:space="preserve">Ik hoop van harte dat de bisschoppen in Duitsland kiezen voor de mens, voor de slachtoffers van misbruik. Dat </w:t>
      </w:r>
      <w:proofErr w:type="spellStart"/>
      <w:r>
        <w:rPr>
          <w:sz w:val="24"/>
          <w:szCs w:val="24"/>
        </w:rPr>
        <w:t>dàt</w:t>
      </w:r>
      <w:proofErr w:type="spellEnd"/>
      <w:r>
        <w:rPr>
          <w:sz w:val="24"/>
          <w:szCs w:val="24"/>
        </w:rPr>
        <w:t xml:space="preserve"> prioriteit heeft in plaats van het redden van het instituut Kerk.</w:t>
      </w:r>
    </w:p>
    <w:p w14:paraId="60EDE2D1" w14:textId="77777777" w:rsidR="00A427A2" w:rsidRDefault="00A427A2" w:rsidP="00A427A2">
      <w:pPr>
        <w:rPr>
          <w:sz w:val="24"/>
          <w:szCs w:val="24"/>
        </w:rPr>
      </w:pPr>
      <w:r>
        <w:rPr>
          <w:sz w:val="24"/>
          <w:szCs w:val="24"/>
        </w:rPr>
        <w:t>Profeet zijn, durven we het nog? Weten we om te gaan met de blik van God, met Gods visie. Bij wat er gebeurt in de samenleving? Bij wat er speelt in onze eerste kring?</w:t>
      </w:r>
    </w:p>
    <w:p w14:paraId="21234E3C" w14:textId="595ADC6B" w:rsidR="00A427A2" w:rsidRDefault="00A427A2" w:rsidP="00A427A2">
      <w:pPr>
        <w:rPr>
          <w:sz w:val="24"/>
          <w:szCs w:val="24"/>
        </w:rPr>
      </w:pPr>
      <w:r>
        <w:rPr>
          <w:sz w:val="24"/>
          <w:szCs w:val="24"/>
        </w:rPr>
        <w:t>Op de voorkant van het liturgieboekje</w:t>
      </w:r>
      <w:r>
        <w:rPr>
          <w:color w:val="FF0000"/>
          <w:sz w:val="24"/>
          <w:szCs w:val="24"/>
        </w:rPr>
        <w:t xml:space="preserve"> </w:t>
      </w:r>
      <w:r>
        <w:rPr>
          <w:sz w:val="24"/>
          <w:szCs w:val="24"/>
        </w:rPr>
        <w:t xml:space="preserve">zie je een kunstwerkje. Je ziet hoe die twee mensen verbonden zijn door middel van cirkels. Het kunstwerkje heet ook ‘verbinding in cirkels’. </w:t>
      </w:r>
    </w:p>
    <w:p w14:paraId="627D1342" w14:textId="0DC6C858" w:rsidR="00A427A2" w:rsidRDefault="00A427A2" w:rsidP="00A427A2">
      <w:pPr>
        <w:rPr>
          <w:sz w:val="24"/>
          <w:szCs w:val="24"/>
        </w:rPr>
      </w:pPr>
      <w:r>
        <w:rPr>
          <w:sz w:val="24"/>
          <w:szCs w:val="24"/>
        </w:rPr>
        <w:t xml:space="preserve">Het herinnert ons aan de boodschap dat we, achter onze verschillen, achter de gebrokenheid, allen mens zijn. We zijn met elkaar verbonden. We hoeven het niet alleen te doen. En we worden opgeroepen om Zijn ogen, oren en stem te zijn. </w:t>
      </w:r>
    </w:p>
    <w:p w14:paraId="7358C568" w14:textId="77777777" w:rsidR="00A427A2" w:rsidRDefault="00A427A2" w:rsidP="00A427A2">
      <w:pPr>
        <w:rPr>
          <w:sz w:val="24"/>
          <w:szCs w:val="24"/>
        </w:rPr>
      </w:pPr>
    </w:p>
    <w:p w14:paraId="2F9A1F58" w14:textId="77777777" w:rsidR="00A427A2" w:rsidRDefault="00A427A2" w:rsidP="00A427A2">
      <w:pPr>
        <w:rPr>
          <w:sz w:val="24"/>
          <w:szCs w:val="24"/>
        </w:rPr>
      </w:pPr>
    </w:p>
    <w:p w14:paraId="46B1307C" w14:textId="77777777" w:rsidR="00A427A2" w:rsidRDefault="00A427A2" w:rsidP="00A427A2">
      <w:pPr>
        <w:rPr>
          <w:sz w:val="24"/>
          <w:szCs w:val="24"/>
        </w:rPr>
      </w:pPr>
    </w:p>
    <w:p w14:paraId="2F5E65B3" w14:textId="77777777" w:rsidR="00A427A2" w:rsidRPr="00D81838" w:rsidRDefault="00A427A2" w:rsidP="00CE373B"/>
    <w:sectPr w:rsidR="00A427A2" w:rsidRPr="00D81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413EB"/>
    <w:multiLevelType w:val="hybridMultilevel"/>
    <w:tmpl w:val="363E6446"/>
    <w:lvl w:ilvl="0" w:tplc="78E672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B2"/>
    <w:rsid w:val="0032054B"/>
    <w:rsid w:val="009858B2"/>
    <w:rsid w:val="00A427A2"/>
    <w:rsid w:val="00B109C6"/>
    <w:rsid w:val="00BB1A29"/>
    <w:rsid w:val="00CE373B"/>
    <w:rsid w:val="00D818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F8E7"/>
  <w15:chartTrackingRefBased/>
  <w15:docId w15:val="{83AB4ED9-30AB-4614-A8C7-229A5952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5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58B2"/>
    <w:pPr>
      <w:ind w:left="720"/>
      <w:contextualSpacing/>
    </w:pPr>
  </w:style>
  <w:style w:type="paragraph" w:customStyle="1" w:styleId="Standard">
    <w:name w:val="Standard"/>
    <w:rsid w:val="00D8183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6113">
      <w:bodyDiv w:val="1"/>
      <w:marLeft w:val="0"/>
      <w:marRight w:val="0"/>
      <w:marTop w:val="0"/>
      <w:marBottom w:val="0"/>
      <w:divBdr>
        <w:top w:val="none" w:sz="0" w:space="0" w:color="auto"/>
        <w:left w:val="none" w:sz="0" w:space="0" w:color="auto"/>
        <w:bottom w:val="none" w:sz="0" w:space="0" w:color="auto"/>
        <w:right w:val="none" w:sz="0" w:space="0" w:color="auto"/>
      </w:divBdr>
    </w:div>
    <w:div w:id="14618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3859</Characters>
  <Application>Microsoft Office Word</Application>
  <DocSecurity>4</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van der Vliet</dc:creator>
  <cp:keywords/>
  <dc:description/>
  <cp:lastModifiedBy>Bernadette Heesbeen</cp:lastModifiedBy>
  <cp:revision>2</cp:revision>
  <dcterms:created xsi:type="dcterms:W3CDTF">2022-01-31T16:25:00Z</dcterms:created>
  <dcterms:modified xsi:type="dcterms:W3CDTF">2022-01-31T16:25:00Z</dcterms:modified>
</cp:coreProperties>
</file>